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1DE87" w14:textId="77777777" w:rsidR="005E2DA3" w:rsidRPr="001451CD" w:rsidRDefault="005E2DA3" w:rsidP="005E2DA3">
      <w:pPr>
        <w:jc w:val="center"/>
        <w:rPr>
          <w:sz w:val="28"/>
          <w:szCs w:val="28"/>
          <w:lang w:val="uk-UA"/>
        </w:rPr>
      </w:pPr>
      <w:r w:rsidRPr="001451CD">
        <w:rPr>
          <w:rFonts w:ascii="Arial" w:hAnsi="Arial"/>
          <w:sz w:val="28"/>
          <w:szCs w:val="28"/>
          <w:lang w:val="en-US"/>
        </w:rPr>
        <w:object w:dxaOrig="825" w:dyaOrig="1110" w14:anchorId="281CF1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5.5pt" o:ole="" fillcolor="window">
            <v:imagedata r:id="rId5" o:title=""/>
          </v:shape>
          <o:OLEObject Type="Embed" ProgID="Word.Picture.8" ShapeID="_x0000_i1025" DrawAspect="Content" ObjectID="_1793790592" r:id="rId6"/>
        </w:object>
      </w:r>
    </w:p>
    <w:p w14:paraId="3AA2CCCA" w14:textId="77777777" w:rsidR="005E2DA3" w:rsidRPr="001451CD" w:rsidRDefault="005E2DA3" w:rsidP="005E2DA3">
      <w:pPr>
        <w:jc w:val="center"/>
        <w:rPr>
          <w:b/>
          <w:bCs/>
          <w:sz w:val="28"/>
          <w:szCs w:val="28"/>
          <w:lang w:val="uk-UA"/>
        </w:rPr>
      </w:pPr>
    </w:p>
    <w:p w14:paraId="12974304" w14:textId="77777777" w:rsidR="005E2DA3" w:rsidRPr="001451CD" w:rsidRDefault="005E2DA3" w:rsidP="005E2DA3">
      <w:pPr>
        <w:jc w:val="center"/>
        <w:rPr>
          <w:b/>
          <w:bCs/>
          <w:sz w:val="28"/>
          <w:szCs w:val="28"/>
          <w:lang w:val="uk-UA"/>
        </w:rPr>
      </w:pPr>
      <w:r w:rsidRPr="001451CD">
        <w:rPr>
          <w:b/>
          <w:bCs/>
          <w:sz w:val="28"/>
          <w:szCs w:val="28"/>
          <w:lang w:val="uk-UA"/>
        </w:rPr>
        <w:t>САВРАНСЬКА СЕЛИЩНА РАДА</w:t>
      </w:r>
    </w:p>
    <w:p w14:paraId="4FF2BDEE" w14:textId="77777777" w:rsidR="005E2DA3" w:rsidRPr="001451CD" w:rsidRDefault="005E2DA3" w:rsidP="005E2DA3">
      <w:pPr>
        <w:jc w:val="center"/>
        <w:rPr>
          <w:b/>
          <w:bCs/>
          <w:sz w:val="28"/>
          <w:szCs w:val="28"/>
          <w:lang w:val="uk-UA"/>
        </w:rPr>
      </w:pPr>
      <w:r w:rsidRPr="001451CD">
        <w:rPr>
          <w:b/>
          <w:bCs/>
          <w:sz w:val="28"/>
          <w:szCs w:val="28"/>
          <w:lang w:val="uk-UA"/>
        </w:rPr>
        <w:t>ОДЕСЬКОЇ ОБЛАСТІ</w:t>
      </w:r>
    </w:p>
    <w:p w14:paraId="2E6D2642" w14:textId="77777777" w:rsidR="005E2DA3" w:rsidRPr="001451CD" w:rsidRDefault="005E2DA3" w:rsidP="005E2DA3">
      <w:pPr>
        <w:rPr>
          <w:b/>
          <w:bCs/>
          <w:sz w:val="28"/>
          <w:szCs w:val="28"/>
          <w:lang w:val="uk-UA"/>
        </w:rPr>
      </w:pPr>
    </w:p>
    <w:p w14:paraId="2C6180CD" w14:textId="77777777" w:rsidR="005E2DA3" w:rsidRPr="001451CD" w:rsidRDefault="005E2DA3" w:rsidP="005E2DA3">
      <w:pPr>
        <w:jc w:val="center"/>
        <w:rPr>
          <w:b/>
          <w:bCs/>
          <w:sz w:val="28"/>
          <w:szCs w:val="28"/>
          <w:lang w:val="uk-UA"/>
        </w:rPr>
      </w:pPr>
      <w:r w:rsidRPr="001451CD">
        <w:rPr>
          <w:b/>
          <w:bCs/>
          <w:sz w:val="28"/>
          <w:szCs w:val="28"/>
          <w:lang w:val="uk-UA"/>
        </w:rPr>
        <w:t xml:space="preserve">Р О З П О Р Я Д Ж Е Н </w:t>
      </w:r>
      <w:proofErr w:type="spellStart"/>
      <w:r w:rsidRPr="001451CD">
        <w:rPr>
          <w:b/>
          <w:bCs/>
          <w:sz w:val="28"/>
          <w:szCs w:val="28"/>
          <w:lang w:val="uk-UA"/>
        </w:rPr>
        <w:t>Н</w:t>
      </w:r>
      <w:proofErr w:type="spellEnd"/>
      <w:r w:rsidRPr="001451CD">
        <w:rPr>
          <w:b/>
          <w:bCs/>
          <w:sz w:val="28"/>
          <w:szCs w:val="28"/>
          <w:lang w:val="uk-UA"/>
        </w:rPr>
        <w:t xml:space="preserve"> Я</w:t>
      </w:r>
    </w:p>
    <w:p w14:paraId="4624D30B" w14:textId="609E888D" w:rsidR="005E2DA3" w:rsidRPr="001451CD" w:rsidRDefault="005E2DA3" w:rsidP="005E2DA3">
      <w:pPr>
        <w:rPr>
          <w:sz w:val="28"/>
          <w:szCs w:val="28"/>
          <w:lang w:val="uk-UA"/>
        </w:rPr>
      </w:pPr>
      <w:r w:rsidRPr="001451CD">
        <w:rPr>
          <w:sz w:val="28"/>
          <w:szCs w:val="28"/>
          <w:lang w:val="uk-UA"/>
        </w:rPr>
        <w:t xml:space="preserve">                                     </w:t>
      </w:r>
    </w:p>
    <w:p w14:paraId="0DC130E1" w14:textId="1D6F923E" w:rsidR="005E2DA3" w:rsidRPr="001451CD" w:rsidRDefault="006D2467" w:rsidP="005E2DA3">
      <w:pPr>
        <w:rPr>
          <w:sz w:val="28"/>
          <w:szCs w:val="28"/>
          <w:lang w:val="uk-UA"/>
        </w:rPr>
      </w:pPr>
      <w:r w:rsidRPr="001451CD">
        <w:rPr>
          <w:sz w:val="28"/>
          <w:szCs w:val="28"/>
          <w:lang w:val="uk-UA"/>
        </w:rPr>
        <w:t>2</w:t>
      </w:r>
      <w:r w:rsidR="001451CD" w:rsidRPr="001451CD">
        <w:rPr>
          <w:sz w:val="28"/>
          <w:szCs w:val="28"/>
          <w:lang w:val="uk-UA"/>
        </w:rPr>
        <w:t>2</w:t>
      </w:r>
      <w:r w:rsidR="00170B87" w:rsidRPr="001451CD">
        <w:rPr>
          <w:sz w:val="28"/>
          <w:szCs w:val="28"/>
          <w:lang w:val="uk-UA"/>
        </w:rPr>
        <w:t xml:space="preserve"> </w:t>
      </w:r>
      <w:r w:rsidR="001451CD" w:rsidRPr="001451CD">
        <w:rPr>
          <w:sz w:val="28"/>
          <w:szCs w:val="28"/>
          <w:lang w:val="uk-UA"/>
        </w:rPr>
        <w:t>листопада</w:t>
      </w:r>
      <w:r w:rsidR="005D299F" w:rsidRPr="001451CD">
        <w:rPr>
          <w:sz w:val="28"/>
          <w:szCs w:val="28"/>
          <w:lang w:val="uk-UA"/>
        </w:rPr>
        <w:t xml:space="preserve"> </w:t>
      </w:r>
      <w:r w:rsidR="005E2DA3" w:rsidRPr="001451CD">
        <w:rPr>
          <w:sz w:val="28"/>
          <w:szCs w:val="28"/>
          <w:lang w:val="uk-UA"/>
        </w:rPr>
        <w:t>2024 року                                                                    №</w:t>
      </w:r>
      <w:r w:rsidR="00DE3ADA" w:rsidRPr="001451CD">
        <w:rPr>
          <w:sz w:val="28"/>
          <w:szCs w:val="28"/>
        </w:rPr>
        <w:t>1</w:t>
      </w:r>
      <w:r w:rsidR="001451CD" w:rsidRPr="001451CD">
        <w:rPr>
          <w:sz w:val="28"/>
          <w:szCs w:val="28"/>
          <w:lang w:val="uk-UA"/>
        </w:rPr>
        <w:t>37</w:t>
      </w:r>
      <w:r w:rsidR="005E2DA3" w:rsidRPr="001451CD">
        <w:rPr>
          <w:sz w:val="28"/>
          <w:szCs w:val="28"/>
          <w:lang w:val="uk-UA"/>
        </w:rPr>
        <w:t>/А-2024</w:t>
      </w:r>
    </w:p>
    <w:p w14:paraId="0D2FF4A6" w14:textId="77777777" w:rsidR="00EB541D" w:rsidRPr="001451CD" w:rsidRDefault="00EB541D" w:rsidP="005E2DA3">
      <w:pPr>
        <w:pStyle w:val="a3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14:paraId="459E28F3" w14:textId="2FCB8D43" w:rsidR="005E2DA3" w:rsidRPr="001451CD" w:rsidRDefault="005E2DA3" w:rsidP="005E2DA3">
      <w:pPr>
        <w:pStyle w:val="a3"/>
        <w:rPr>
          <w:color w:val="000000"/>
          <w:sz w:val="28"/>
          <w:szCs w:val="28"/>
          <w:bdr w:val="none" w:sz="0" w:space="0" w:color="auto" w:frame="1"/>
        </w:rPr>
      </w:pPr>
      <w:r w:rsidRPr="001451C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Про скликання чергової </w:t>
      </w:r>
      <w:r w:rsidR="002D5971" w:rsidRPr="001451CD">
        <w:rPr>
          <w:color w:val="000000"/>
          <w:sz w:val="28"/>
          <w:szCs w:val="28"/>
          <w:bdr w:val="none" w:sz="0" w:space="0" w:color="auto" w:frame="1"/>
          <w:lang w:val="uk-UA"/>
        </w:rPr>
        <w:t>п’ятдесят другої</w:t>
      </w:r>
      <w:r w:rsidRPr="001451C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сесії</w:t>
      </w:r>
    </w:p>
    <w:p w14:paraId="5F95D8DA" w14:textId="77777777" w:rsidR="005E2DA3" w:rsidRPr="001451CD" w:rsidRDefault="005E2DA3" w:rsidP="005E2DA3">
      <w:pPr>
        <w:pStyle w:val="a3"/>
        <w:rPr>
          <w:color w:val="000000"/>
          <w:sz w:val="28"/>
          <w:szCs w:val="28"/>
          <w:lang w:val="uk-UA"/>
        </w:rPr>
      </w:pPr>
      <w:r w:rsidRPr="001451CD">
        <w:rPr>
          <w:sz w:val="28"/>
          <w:szCs w:val="28"/>
          <w:lang w:val="uk-UA"/>
        </w:rPr>
        <w:t>Савранської селищної ради</w:t>
      </w:r>
      <w:r w:rsidRPr="001451CD">
        <w:rPr>
          <w:color w:val="000000"/>
          <w:sz w:val="28"/>
          <w:szCs w:val="28"/>
          <w:lang w:val="uk-UA"/>
        </w:rPr>
        <w:t xml:space="preserve"> </w:t>
      </w:r>
      <w:r w:rsidRPr="001451CD">
        <w:rPr>
          <w:sz w:val="28"/>
          <w:szCs w:val="28"/>
          <w:lang w:val="en-US"/>
        </w:rPr>
        <w:t>VIII</w:t>
      </w:r>
      <w:r w:rsidRPr="001451CD">
        <w:rPr>
          <w:sz w:val="28"/>
          <w:szCs w:val="28"/>
          <w:lang w:val="uk-UA"/>
        </w:rPr>
        <w:t xml:space="preserve"> скликання</w:t>
      </w:r>
    </w:p>
    <w:p w14:paraId="154847D8" w14:textId="23A8F28F" w:rsidR="005E2DA3" w:rsidRPr="001451CD" w:rsidRDefault="005E2DA3" w:rsidP="005E2DA3">
      <w:pPr>
        <w:pStyle w:val="a3"/>
        <w:jc w:val="both"/>
        <w:rPr>
          <w:sz w:val="28"/>
          <w:szCs w:val="28"/>
          <w:lang w:val="uk-UA"/>
        </w:rPr>
      </w:pPr>
    </w:p>
    <w:p w14:paraId="10F8EAA9" w14:textId="77777777" w:rsidR="005E2DA3" w:rsidRPr="001451CD" w:rsidRDefault="005E2DA3" w:rsidP="005E2DA3">
      <w:pPr>
        <w:pStyle w:val="a3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1451CD">
        <w:rPr>
          <w:sz w:val="28"/>
          <w:szCs w:val="28"/>
          <w:bdr w:val="none" w:sz="0" w:space="0" w:color="auto" w:frame="1"/>
          <w:lang w:val="uk-UA"/>
        </w:rPr>
        <w:t xml:space="preserve">Відповідно до пунктів 8, 20 </w:t>
      </w:r>
      <w:proofErr w:type="spellStart"/>
      <w:r w:rsidRPr="001451CD">
        <w:rPr>
          <w:sz w:val="28"/>
          <w:szCs w:val="28"/>
          <w:bdr w:val="none" w:sz="0" w:space="0" w:color="auto" w:frame="1"/>
          <w:lang w:val="uk-UA"/>
        </w:rPr>
        <w:t>части</w:t>
      </w:r>
      <w:proofErr w:type="spellEnd"/>
      <w:r w:rsidRPr="001451CD">
        <w:rPr>
          <w:sz w:val="28"/>
          <w:szCs w:val="28"/>
          <w:bdr w:val="none" w:sz="0" w:space="0" w:color="auto" w:frame="1"/>
        </w:rPr>
        <w:t xml:space="preserve">ни </w:t>
      </w:r>
      <w:proofErr w:type="spellStart"/>
      <w:r w:rsidRPr="001451CD">
        <w:rPr>
          <w:sz w:val="28"/>
          <w:szCs w:val="28"/>
          <w:bdr w:val="none" w:sz="0" w:space="0" w:color="auto" w:frame="1"/>
        </w:rPr>
        <w:t>четвертої</w:t>
      </w:r>
      <w:proofErr w:type="spellEnd"/>
      <w:r w:rsidRPr="001451CD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1451CD">
        <w:rPr>
          <w:sz w:val="28"/>
          <w:szCs w:val="28"/>
          <w:bdr w:val="none" w:sz="0" w:space="0" w:color="auto" w:frame="1"/>
        </w:rPr>
        <w:t>статті</w:t>
      </w:r>
      <w:proofErr w:type="spellEnd"/>
      <w:r w:rsidRPr="001451CD">
        <w:rPr>
          <w:sz w:val="28"/>
          <w:szCs w:val="28"/>
          <w:bdr w:val="none" w:sz="0" w:space="0" w:color="auto" w:frame="1"/>
        </w:rPr>
        <w:t xml:space="preserve"> 42, </w:t>
      </w:r>
      <w:proofErr w:type="spellStart"/>
      <w:r w:rsidRPr="001451CD">
        <w:rPr>
          <w:sz w:val="28"/>
          <w:szCs w:val="28"/>
          <w:bdr w:val="none" w:sz="0" w:space="0" w:color="auto" w:frame="1"/>
        </w:rPr>
        <w:t>частини</w:t>
      </w:r>
      <w:proofErr w:type="spellEnd"/>
      <w:r w:rsidRPr="001451CD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1451CD">
        <w:rPr>
          <w:sz w:val="28"/>
          <w:szCs w:val="28"/>
          <w:bdr w:val="none" w:sz="0" w:space="0" w:color="auto" w:frame="1"/>
        </w:rPr>
        <w:t>четвертої</w:t>
      </w:r>
      <w:proofErr w:type="spellEnd"/>
      <w:r w:rsidRPr="001451CD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1451CD">
        <w:rPr>
          <w:sz w:val="28"/>
          <w:szCs w:val="28"/>
          <w:bdr w:val="none" w:sz="0" w:space="0" w:color="auto" w:frame="1"/>
        </w:rPr>
        <w:t>статті</w:t>
      </w:r>
      <w:proofErr w:type="spellEnd"/>
      <w:r w:rsidRPr="001451CD">
        <w:rPr>
          <w:sz w:val="28"/>
          <w:szCs w:val="28"/>
          <w:bdr w:val="none" w:sz="0" w:space="0" w:color="auto" w:frame="1"/>
        </w:rPr>
        <w:t xml:space="preserve"> 46 Закону </w:t>
      </w:r>
      <w:proofErr w:type="spellStart"/>
      <w:r w:rsidRPr="001451CD">
        <w:rPr>
          <w:sz w:val="28"/>
          <w:szCs w:val="28"/>
          <w:bdr w:val="none" w:sz="0" w:space="0" w:color="auto" w:frame="1"/>
        </w:rPr>
        <w:t>України</w:t>
      </w:r>
      <w:proofErr w:type="spellEnd"/>
      <w:r w:rsidRPr="001451CD">
        <w:rPr>
          <w:sz w:val="28"/>
          <w:szCs w:val="28"/>
          <w:bdr w:val="none" w:sz="0" w:space="0" w:color="auto" w:frame="1"/>
        </w:rPr>
        <w:t xml:space="preserve"> «Про </w:t>
      </w:r>
      <w:proofErr w:type="spellStart"/>
      <w:r w:rsidRPr="001451CD">
        <w:rPr>
          <w:sz w:val="28"/>
          <w:szCs w:val="28"/>
          <w:bdr w:val="none" w:sz="0" w:space="0" w:color="auto" w:frame="1"/>
        </w:rPr>
        <w:t>місцеве</w:t>
      </w:r>
      <w:proofErr w:type="spellEnd"/>
      <w:r w:rsidRPr="001451CD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1451CD">
        <w:rPr>
          <w:sz w:val="28"/>
          <w:szCs w:val="28"/>
          <w:bdr w:val="none" w:sz="0" w:space="0" w:color="auto" w:frame="1"/>
        </w:rPr>
        <w:t>самоврядування</w:t>
      </w:r>
      <w:proofErr w:type="spellEnd"/>
      <w:r w:rsidRPr="001451CD">
        <w:rPr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1451CD">
        <w:rPr>
          <w:sz w:val="28"/>
          <w:szCs w:val="28"/>
          <w:bdr w:val="none" w:sz="0" w:space="0" w:color="auto" w:frame="1"/>
        </w:rPr>
        <w:t>Україні</w:t>
      </w:r>
      <w:proofErr w:type="spellEnd"/>
      <w:r w:rsidRPr="001451CD">
        <w:rPr>
          <w:sz w:val="28"/>
          <w:szCs w:val="28"/>
          <w:bdr w:val="none" w:sz="0" w:space="0" w:color="auto" w:frame="1"/>
        </w:rPr>
        <w:t xml:space="preserve">»: </w:t>
      </w:r>
    </w:p>
    <w:p w14:paraId="384F09EC" w14:textId="55D3104E" w:rsidR="005E2DA3" w:rsidRPr="001451CD" w:rsidRDefault="005E2DA3" w:rsidP="005E2DA3">
      <w:pPr>
        <w:pStyle w:val="a3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1451CD">
        <w:rPr>
          <w:sz w:val="28"/>
          <w:szCs w:val="28"/>
          <w:lang w:val="uk-UA"/>
        </w:rPr>
        <w:t xml:space="preserve">1. Скликати  чергову </w:t>
      </w:r>
      <w:r w:rsidR="006D2467" w:rsidRPr="001451CD">
        <w:rPr>
          <w:color w:val="000000"/>
          <w:sz w:val="28"/>
          <w:szCs w:val="28"/>
          <w:bdr w:val="none" w:sz="0" w:space="0" w:color="auto" w:frame="1"/>
          <w:lang w:val="uk-UA"/>
        </w:rPr>
        <w:t>п’ятдесят</w:t>
      </w:r>
      <w:r w:rsidR="002D5971" w:rsidRPr="001451C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другу</w:t>
      </w:r>
      <w:r w:rsidR="006D2467" w:rsidRPr="001451C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1451CD">
        <w:rPr>
          <w:sz w:val="28"/>
          <w:szCs w:val="28"/>
          <w:lang w:val="uk-UA"/>
        </w:rPr>
        <w:t xml:space="preserve">сесію Савранської селищної ради </w:t>
      </w:r>
      <w:r w:rsidRPr="001451CD">
        <w:rPr>
          <w:sz w:val="28"/>
          <w:szCs w:val="28"/>
          <w:lang w:val="en-US"/>
        </w:rPr>
        <w:t>VIII</w:t>
      </w:r>
      <w:r w:rsidRPr="001451CD">
        <w:rPr>
          <w:sz w:val="28"/>
          <w:szCs w:val="28"/>
          <w:lang w:val="uk-UA"/>
        </w:rPr>
        <w:t xml:space="preserve"> скликання  </w:t>
      </w:r>
      <w:r w:rsidR="002D5971" w:rsidRPr="001451CD">
        <w:rPr>
          <w:sz w:val="28"/>
          <w:szCs w:val="28"/>
          <w:lang w:val="uk-UA"/>
        </w:rPr>
        <w:t>05</w:t>
      </w:r>
      <w:r w:rsidR="006D2467" w:rsidRPr="001451CD">
        <w:rPr>
          <w:sz w:val="28"/>
          <w:szCs w:val="28"/>
          <w:lang w:val="uk-UA"/>
        </w:rPr>
        <w:t xml:space="preserve"> </w:t>
      </w:r>
      <w:r w:rsidR="002D5971" w:rsidRPr="001451CD">
        <w:rPr>
          <w:sz w:val="28"/>
          <w:szCs w:val="28"/>
          <w:lang w:val="uk-UA"/>
        </w:rPr>
        <w:t>груд</w:t>
      </w:r>
      <w:r w:rsidR="00170B87" w:rsidRPr="001451CD">
        <w:rPr>
          <w:sz w:val="28"/>
          <w:szCs w:val="28"/>
          <w:lang w:val="uk-UA"/>
        </w:rPr>
        <w:t>ня</w:t>
      </w:r>
      <w:r w:rsidRPr="001451CD">
        <w:rPr>
          <w:sz w:val="28"/>
          <w:szCs w:val="28"/>
          <w:lang w:val="uk-UA"/>
        </w:rPr>
        <w:t xml:space="preserve"> 2024 року, о 1</w:t>
      </w:r>
      <w:r w:rsidR="00170B87" w:rsidRPr="001451CD">
        <w:rPr>
          <w:sz w:val="28"/>
          <w:szCs w:val="28"/>
          <w:lang w:val="uk-UA"/>
        </w:rPr>
        <w:t>0</w:t>
      </w:r>
      <w:r w:rsidRPr="001451CD">
        <w:rPr>
          <w:sz w:val="28"/>
          <w:szCs w:val="28"/>
          <w:lang w:val="uk-UA"/>
        </w:rPr>
        <w:t>.00 годині, в малому залі адмінбудинку (</w:t>
      </w:r>
      <w:proofErr w:type="spellStart"/>
      <w:r w:rsidRPr="001451CD">
        <w:rPr>
          <w:sz w:val="28"/>
          <w:szCs w:val="28"/>
          <w:lang w:val="uk-UA"/>
        </w:rPr>
        <w:t>вул.Соборна</w:t>
      </w:r>
      <w:proofErr w:type="spellEnd"/>
      <w:r w:rsidRPr="001451CD">
        <w:rPr>
          <w:sz w:val="28"/>
          <w:szCs w:val="28"/>
          <w:lang w:val="uk-UA"/>
        </w:rPr>
        <w:t>,</w:t>
      </w:r>
      <w:r w:rsidR="00EB541D" w:rsidRPr="001451CD">
        <w:rPr>
          <w:sz w:val="28"/>
          <w:szCs w:val="28"/>
          <w:lang w:val="uk-UA"/>
        </w:rPr>
        <w:t xml:space="preserve"> </w:t>
      </w:r>
      <w:r w:rsidRPr="001451CD">
        <w:rPr>
          <w:sz w:val="28"/>
          <w:szCs w:val="28"/>
          <w:lang w:val="uk-UA"/>
        </w:rPr>
        <w:t>9, селище Саврань).</w:t>
      </w:r>
    </w:p>
    <w:p w14:paraId="4B3C62DF" w14:textId="588F5E4F" w:rsidR="005E2DA3" w:rsidRPr="001451CD" w:rsidRDefault="005E2DA3" w:rsidP="005E2DA3">
      <w:pPr>
        <w:pStyle w:val="a3"/>
        <w:ind w:firstLine="709"/>
        <w:jc w:val="both"/>
        <w:rPr>
          <w:sz w:val="28"/>
          <w:szCs w:val="28"/>
        </w:rPr>
      </w:pPr>
      <w:r w:rsidRPr="001451CD">
        <w:rPr>
          <w:sz w:val="28"/>
          <w:szCs w:val="28"/>
        </w:rPr>
        <w:t xml:space="preserve">2. </w:t>
      </w:r>
      <w:r w:rsidRPr="001451CD">
        <w:rPr>
          <w:sz w:val="28"/>
          <w:szCs w:val="28"/>
          <w:lang w:val="uk-UA"/>
        </w:rPr>
        <w:t xml:space="preserve"> </w:t>
      </w:r>
      <w:proofErr w:type="spellStart"/>
      <w:r w:rsidRPr="001451CD">
        <w:rPr>
          <w:sz w:val="28"/>
          <w:szCs w:val="28"/>
        </w:rPr>
        <w:t>Винести</w:t>
      </w:r>
      <w:proofErr w:type="spellEnd"/>
      <w:r w:rsidRPr="001451CD">
        <w:rPr>
          <w:sz w:val="28"/>
          <w:szCs w:val="28"/>
        </w:rPr>
        <w:t xml:space="preserve"> на </w:t>
      </w:r>
      <w:proofErr w:type="spellStart"/>
      <w:r w:rsidRPr="001451CD">
        <w:rPr>
          <w:sz w:val="28"/>
          <w:szCs w:val="28"/>
        </w:rPr>
        <w:t>розгляд</w:t>
      </w:r>
      <w:proofErr w:type="spellEnd"/>
      <w:r w:rsidRPr="001451CD">
        <w:rPr>
          <w:sz w:val="28"/>
          <w:szCs w:val="28"/>
        </w:rPr>
        <w:t xml:space="preserve"> </w:t>
      </w:r>
      <w:proofErr w:type="spellStart"/>
      <w:r w:rsidRPr="001451CD">
        <w:rPr>
          <w:sz w:val="28"/>
          <w:szCs w:val="28"/>
        </w:rPr>
        <w:t>сесії</w:t>
      </w:r>
      <w:proofErr w:type="spellEnd"/>
      <w:r w:rsidRPr="001451CD">
        <w:rPr>
          <w:sz w:val="28"/>
          <w:szCs w:val="28"/>
        </w:rPr>
        <w:t xml:space="preserve"> так</w:t>
      </w:r>
      <w:r w:rsidRPr="001451CD">
        <w:rPr>
          <w:sz w:val="28"/>
          <w:szCs w:val="28"/>
          <w:lang w:val="uk-UA"/>
        </w:rPr>
        <w:t>і</w:t>
      </w:r>
      <w:r w:rsidRPr="001451CD">
        <w:rPr>
          <w:sz w:val="28"/>
          <w:szCs w:val="28"/>
        </w:rPr>
        <w:t xml:space="preserve"> </w:t>
      </w:r>
      <w:proofErr w:type="spellStart"/>
      <w:r w:rsidRPr="001451CD">
        <w:rPr>
          <w:sz w:val="28"/>
          <w:szCs w:val="28"/>
        </w:rPr>
        <w:t>питання</w:t>
      </w:r>
      <w:proofErr w:type="spellEnd"/>
      <w:r w:rsidRPr="001451CD">
        <w:rPr>
          <w:sz w:val="28"/>
          <w:szCs w:val="28"/>
        </w:rPr>
        <w:t>:</w:t>
      </w:r>
    </w:p>
    <w:p w14:paraId="6706F217" w14:textId="4E8D7406" w:rsidR="00FE55DE" w:rsidRPr="001451CD" w:rsidRDefault="00145C9E" w:rsidP="001451CD">
      <w:pPr>
        <w:pStyle w:val="a3"/>
        <w:ind w:firstLine="709"/>
        <w:jc w:val="both"/>
        <w:rPr>
          <w:bCs/>
          <w:color w:val="000000"/>
          <w:sz w:val="28"/>
          <w:szCs w:val="28"/>
        </w:rPr>
      </w:pPr>
      <w:r w:rsidRPr="001451CD">
        <w:rPr>
          <w:sz w:val="28"/>
          <w:szCs w:val="28"/>
        </w:rPr>
        <w:t xml:space="preserve">2.1. </w:t>
      </w:r>
      <w:r w:rsidR="001451CD" w:rsidRPr="001451CD">
        <w:rPr>
          <w:sz w:val="28"/>
          <w:szCs w:val="28"/>
        </w:rPr>
        <w:t xml:space="preserve">Про </w:t>
      </w:r>
      <w:proofErr w:type="spellStart"/>
      <w:r w:rsidR="001451CD" w:rsidRPr="001451CD">
        <w:rPr>
          <w:sz w:val="28"/>
          <w:szCs w:val="28"/>
        </w:rPr>
        <w:t>внесення</w:t>
      </w:r>
      <w:proofErr w:type="spellEnd"/>
      <w:r w:rsidR="001451CD" w:rsidRPr="001451CD">
        <w:rPr>
          <w:sz w:val="28"/>
          <w:szCs w:val="28"/>
        </w:rPr>
        <w:t xml:space="preserve"> змін до </w:t>
      </w:r>
      <w:proofErr w:type="spellStart"/>
      <w:r w:rsidR="001451CD" w:rsidRPr="001451CD">
        <w:rPr>
          <w:sz w:val="28"/>
          <w:szCs w:val="28"/>
        </w:rPr>
        <w:t>рішення</w:t>
      </w:r>
      <w:proofErr w:type="spellEnd"/>
      <w:r w:rsidR="001451CD" w:rsidRPr="001451CD">
        <w:rPr>
          <w:sz w:val="28"/>
          <w:szCs w:val="28"/>
        </w:rPr>
        <w:t xml:space="preserve"> </w:t>
      </w:r>
      <w:proofErr w:type="spellStart"/>
      <w:r w:rsidR="001451CD" w:rsidRPr="001451CD">
        <w:rPr>
          <w:sz w:val="28"/>
          <w:szCs w:val="28"/>
        </w:rPr>
        <w:t>селищної</w:t>
      </w:r>
      <w:proofErr w:type="spellEnd"/>
      <w:r w:rsidR="001451CD" w:rsidRPr="001451CD">
        <w:rPr>
          <w:sz w:val="28"/>
          <w:szCs w:val="28"/>
        </w:rPr>
        <w:t xml:space="preserve"> ради </w:t>
      </w:r>
      <w:proofErr w:type="spellStart"/>
      <w:r w:rsidR="001451CD" w:rsidRPr="001451CD">
        <w:rPr>
          <w:sz w:val="28"/>
          <w:szCs w:val="28"/>
        </w:rPr>
        <w:t>від</w:t>
      </w:r>
      <w:proofErr w:type="spellEnd"/>
      <w:r w:rsidR="001451CD" w:rsidRPr="001451CD">
        <w:rPr>
          <w:sz w:val="28"/>
          <w:szCs w:val="28"/>
        </w:rPr>
        <w:t xml:space="preserve"> 21 </w:t>
      </w:r>
      <w:proofErr w:type="spellStart"/>
      <w:r w:rsidR="001451CD" w:rsidRPr="001451CD">
        <w:rPr>
          <w:sz w:val="28"/>
          <w:szCs w:val="28"/>
        </w:rPr>
        <w:t>грудня</w:t>
      </w:r>
      <w:proofErr w:type="spellEnd"/>
      <w:r w:rsidR="001451CD" w:rsidRPr="001451CD">
        <w:rPr>
          <w:sz w:val="28"/>
          <w:szCs w:val="28"/>
        </w:rPr>
        <w:t xml:space="preserve"> 2023 року № 2501–VІІІ «</w:t>
      </w:r>
      <w:r w:rsidR="001451CD" w:rsidRPr="001451CD">
        <w:rPr>
          <w:bCs/>
          <w:color w:val="000000"/>
          <w:sz w:val="28"/>
          <w:szCs w:val="28"/>
        </w:rPr>
        <w:t xml:space="preserve">Про </w:t>
      </w:r>
      <w:proofErr w:type="spellStart"/>
      <w:r w:rsidR="001451CD" w:rsidRPr="001451CD">
        <w:rPr>
          <w:bCs/>
          <w:color w:val="000000"/>
          <w:sz w:val="28"/>
          <w:szCs w:val="28"/>
        </w:rPr>
        <w:t>селищний</w:t>
      </w:r>
      <w:proofErr w:type="spellEnd"/>
      <w:r w:rsidR="001451CD" w:rsidRPr="001451CD">
        <w:rPr>
          <w:bCs/>
          <w:color w:val="000000"/>
          <w:sz w:val="28"/>
          <w:szCs w:val="28"/>
        </w:rPr>
        <w:t xml:space="preserve"> бюджет </w:t>
      </w:r>
      <w:proofErr w:type="spellStart"/>
      <w:r w:rsidR="001451CD" w:rsidRPr="001451CD">
        <w:rPr>
          <w:bCs/>
          <w:color w:val="000000"/>
          <w:sz w:val="28"/>
          <w:szCs w:val="28"/>
        </w:rPr>
        <w:t>Савранської</w:t>
      </w:r>
      <w:proofErr w:type="spellEnd"/>
      <w:r w:rsidR="001451CD" w:rsidRPr="001451CD">
        <w:rPr>
          <w:bCs/>
          <w:color w:val="000000"/>
          <w:sz w:val="28"/>
          <w:szCs w:val="28"/>
        </w:rPr>
        <w:t xml:space="preserve"> </w:t>
      </w:r>
      <w:proofErr w:type="spellStart"/>
      <w:r w:rsidR="001451CD" w:rsidRPr="001451CD">
        <w:rPr>
          <w:bCs/>
          <w:color w:val="000000"/>
          <w:sz w:val="28"/>
          <w:szCs w:val="28"/>
        </w:rPr>
        <w:t>територіальної</w:t>
      </w:r>
      <w:proofErr w:type="spellEnd"/>
      <w:r w:rsidR="001451CD" w:rsidRPr="001451CD">
        <w:rPr>
          <w:bCs/>
          <w:color w:val="000000"/>
          <w:sz w:val="28"/>
          <w:szCs w:val="28"/>
        </w:rPr>
        <w:t xml:space="preserve"> </w:t>
      </w:r>
      <w:proofErr w:type="spellStart"/>
      <w:r w:rsidR="001451CD" w:rsidRPr="001451CD">
        <w:rPr>
          <w:bCs/>
          <w:color w:val="000000"/>
          <w:sz w:val="28"/>
          <w:szCs w:val="28"/>
        </w:rPr>
        <w:t>громади</w:t>
      </w:r>
      <w:proofErr w:type="spellEnd"/>
      <w:r w:rsidR="001451CD" w:rsidRPr="001451CD">
        <w:rPr>
          <w:bCs/>
          <w:color w:val="000000"/>
          <w:sz w:val="28"/>
          <w:szCs w:val="28"/>
        </w:rPr>
        <w:t xml:space="preserve"> на 2024 </w:t>
      </w:r>
      <w:proofErr w:type="spellStart"/>
      <w:r w:rsidR="001451CD" w:rsidRPr="001451CD">
        <w:rPr>
          <w:bCs/>
          <w:color w:val="000000"/>
          <w:sz w:val="28"/>
          <w:szCs w:val="28"/>
        </w:rPr>
        <w:t>рік</w:t>
      </w:r>
      <w:proofErr w:type="spellEnd"/>
      <w:r w:rsidR="001451CD" w:rsidRPr="001451CD">
        <w:rPr>
          <w:bCs/>
          <w:color w:val="000000"/>
          <w:sz w:val="28"/>
          <w:szCs w:val="28"/>
        </w:rPr>
        <w:t>»</w:t>
      </w:r>
    </w:p>
    <w:p w14:paraId="0F21D412" w14:textId="1D00F051" w:rsidR="00145C9E" w:rsidRPr="001451CD" w:rsidRDefault="00F63454" w:rsidP="00445D36">
      <w:pPr>
        <w:pStyle w:val="a3"/>
        <w:ind w:firstLine="709"/>
        <w:jc w:val="both"/>
        <w:rPr>
          <w:bCs/>
          <w:color w:val="000000"/>
          <w:sz w:val="28"/>
          <w:szCs w:val="28"/>
        </w:rPr>
      </w:pPr>
      <w:r w:rsidRPr="001451CD">
        <w:rPr>
          <w:sz w:val="28"/>
          <w:szCs w:val="28"/>
        </w:rPr>
        <w:t>2.2.</w:t>
      </w:r>
      <w:r w:rsidR="001451CD" w:rsidRPr="001451CD">
        <w:rPr>
          <w:sz w:val="28"/>
          <w:szCs w:val="28"/>
        </w:rPr>
        <w:t xml:space="preserve"> </w:t>
      </w:r>
      <w:r w:rsidR="001451CD" w:rsidRPr="001451CD">
        <w:rPr>
          <w:sz w:val="28"/>
          <w:szCs w:val="28"/>
        </w:rPr>
        <w:t xml:space="preserve">Про </w:t>
      </w:r>
      <w:proofErr w:type="spellStart"/>
      <w:r w:rsidR="001451CD" w:rsidRPr="001451CD">
        <w:rPr>
          <w:sz w:val="28"/>
          <w:szCs w:val="28"/>
        </w:rPr>
        <w:t>внесення</w:t>
      </w:r>
      <w:proofErr w:type="spellEnd"/>
      <w:r w:rsidR="001451CD" w:rsidRPr="001451CD">
        <w:rPr>
          <w:sz w:val="28"/>
          <w:szCs w:val="28"/>
        </w:rPr>
        <w:t xml:space="preserve"> змін до</w:t>
      </w:r>
      <w:r w:rsidR="001451CD" w:rsidRPr="001451CD">
        <w:rPr>
          <w:sz w:val="28"/>
          <w:szCs w:val="28"/>
          <w:lang w:val="uk-UA"/>
        </w:rPr>
        <w:t xml:space="preserve"> Програми підтримки Збройних сил України та об’єднань добровольців, які борються за нашу країну на 2023-2025 роки.</w:t>
      </w:r>
      <w:r w:rsidR="001451CD" w:rsidRPr="001451CD">
        <w:rPr>
          <w:sz w:val="28"/>
          <w:szCs w:val="28"/>
        </w:rPr>
        <w:t xml:space="preserve"> </w:t>
      </w:r>
      <w:r w:rsidRPr="001451CD">
        <w:rPr>
          <w:sz w:val="28"/>
          <w:szCs w:val="28"/>
        </w:rPr>
        <w:t xml:space="preserve"> </w:t>
      </w:r>
    </w:p>
    <w:p w14:paraId="37F21F0B" w14:textId="3FF3E022" w:rsidR="00781A56" w:rsidRPr="001451CD" w:rsidRDefault="00781A56" w:rsidP="00FE55DE">
      <w:pPr>
        <w:pStyle w:val="a3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1451CD">
        <w:rPr>
          <w:bCs/>
          <w:color w:val="000000"/>
          <w:sz w:val="28"/>
          <w:szCs w:val="28"/>
          <w:lang w:val="uk-UA"/>
        </w:rPr>
        <w:t>2.3.</w:t>
      </w:r>
      <w:r w:rsidRPr="001451CD">
        <w:rPr>
          <w:sz w:val="28"/>
          <w:szCs w:val="28"/>
          <w:lang w:val="uk-UA"/>
        </w:rPr>
        <w:t xml:space="preserve"> Про стан законності, боротьби з злочинністю, охорони громадського порядку в Савранській територіальній громаді.</w:t>
      </w:r>
    </w:p>
    <w:p w14:paraId="7930E0F1" w14:textId="2BE8EA96" w:rsidR="00F63454" w:rsidRPr="001451CD" w:rsidRDefault="00445D36" w:rsidP="00FE55DE">
      <w:pPr>
        <w:pStyle w:val="a3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1451CD">
        <w:rPr>
          <w:bCs/>
          <w:color w:val="000000"/>
          <w:sz w:val="28"/>
          <w:szCs w:val="28"/>
          <w:lang w:val="uk-UA"/>
        </w:rPr>
        <w:t xml:space="preserve">2.3. </w:t>
      </w:r>
      <w:r w:rsidR="00F63454" w:rsidRPr="001451CD">
        <w:rPr>
          <w:color w:val="000000"/>
          <w:sz w:val="28"/>
          <w:szCs w:val="28"/>
          <w:lang w:val="uk-UA"/>
        </w:rPr>
        <w:t>Про забезпеченість фондом заробітної плати працівників закладів освіти до кінця 2024 року.</w:t>
      </w:r>
    </w:p>
    <w:p w14:paraId="2265E136" w14:textId="21CD1971" w:rsidR="002D5971" w:rsidRPr="001451CD" w:rsidRDefault="00445D36" w:rsidP="00FE55DE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1451CD">
        <w:rPr>
          <w:color w:val="000000"/>
          <w:sz w:val="28"/>
          <w:szCs w:val="28"/>
          <w:lang w:val="uk-UA"/>
        </w:rPr>
        <w:t xml:space="preserve">2.4. </w:t>
      </w:r>
      <w:r w:rsidR="002D5971" w:rsidRPr="001451CD">
        <w:rPr>
          <w:color w:val="000000"/>
          <w:sz w:val="28"/>
          <w:szCs w:val="28"/>
          <w:lang w:val="uk-UA" w:eastAsia="uk-UA"/>
        </w:rPr>
        <w:t>Про внесення змін до</w:t>
      </w:r>
      <w:r w:rsidR="002D5971" w:rsidRPr="001451CD">
        <w:rPr>
          <w:color w:val="000000"/>
          <w:sz w:val="28"/>
          <w:szCs w:val="28"/>
          <w:lang w:eastAsia="uk-UA"/>
        </w:rPr>
        <w:t> </w:t>
      </w:r>
      <w:r w:rsidR="002D5971" w:rsidRPr="001451CD">
        <w:rPr>
          <w:color w:val="000000"/>
          <w:sz w:val="28"/>
          <w:szCs w:val="28"/>
          <w:lang w:val="uk-UA" w:eastAsia="uk-UA"/>
        </w:rPr>
        <w:t>рішення Савранської селищної ради</w:t>
      </w:r>
      <w:r w:rsidR="002D5971" w:rsidRPr="001451CD">
        <w:rPr>
          <w:sz w:val="28"/>
          <w:szCs w:val="28"/>
          <w:lang w:val="uk-UA" w:eastAsia="uk-UA"/>
        </w:rPr>
        <w:t xml:space="preserve"> </w:t>
      </w:r>
      <w:r w:rsidR="002D5971" w:rsidRPr="001451CD">
        <w:rPr>
          <w:color w:val="000000"/>
          <w:sz w:val="28"/>
          <w:szCs w:val="28"/>
          <w:lang w:val="uk-UA" w:eastAsia="uk-UA"/>
        </w:rPr>
        <w:t xml:space="preserve">від </w:t>
      </w:r>
      <w:r w:rsidR="001451CD">
        <w:rPr>
          <w:color w:val="000000"/>
          <w:sz w:val="28"/>
          <w:szCs w:val="28"/>
          <w:lang w:val="uk-UA" w:eastAsia="uk-UA"/>
        </w:rPr>
        <w:t xml:space="preserve">            </w:t>
      </w:r>
      <w:r w:rsidR="002D5971" w:rsidRPr="001451CD">
        <w:rPr>
          <w:color w:val="000000"/>
          <w:sz w:val="28"/>
          <w:szCs w:val="28"/>
          <w:lang w:val="uk-UA" w:eastAsia="uk-UA"/>
        </w:rPr>
        <w:t>21 грудня 2023 року №2505-</w:t>
      </w:r>
      <w:r w:rsidR="002D5971" w:rsidRPr="001451CD">
        <w:rPr>
          <w:color w:val="000000"/>
          <w:sz w:val="28"/>
          <w:szCs w:val="28"/>
          <w:lang w:eastAsia="uk-UA"/>
        </w:rPr>
        <w:t>VIII </w:t>
      </w:r>
      <w:r w:rsidR="002D5971" w:rsidRPr="001451CD">
        <w:rPr>
          <w:color w:val="000000"/>
          <w:sz w:val="28"/>
          <w:szCs w:val="28"/>
          <w:lang w:val="uk-UA" w:eastAsia="uk-UA"/>
        </w:rPr>
        <w:t>«Про затвердження Комплексної програми розвитку освіти Савранської територіальної громади на 2024-2026 роки».</w:t>
      </w:r>
    </w:p>
    <w:p w14:paraId="43DB0090" w14:textId="485CDD76" w:rsidR="00FE55DE" w:rsidRDefault="00FE55DE" w:rsidP="00FE55DE">
      <w:pPr>
        <w:ind w:firstLine="709"/>
        <w:jc w:val="both"/>
        <w:rPr>
          <w:sz w:val="28"/>
          <w:szCs w:val="28"/>
          <w:lang w:val="uk-UA"/>
        </w:rPr>
      </w:pPr>
      <w:r w:rsidRPr="001451CD">
        <w:rPr>
          <w:sz w:val="28"/>
          <w:szCs w:val="28"/>
          <w:lang w:val="uk-UA"/>
        </w:rPr>
        <w:t>2.5. Про затвердження плану діяльності з підготовки регуляторних актів Савранською селищною радою на 2025 рік</w:t>
      </w:r>
    </w:p>
    <w:p w14:paraId="3D335936" w14:textId="69C67DAC" w:rsidR="00536F11" w:rsidRPr="001451CD" w:rsidRDefault="00536F11" w:rsidP="00536F1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2.6. Про затвердження фінансового плану КНП «Савранський центр первинної медико-санітарної допомоги Савранської селищної ради Одеської області» на 2025 рік</w:t>
      </w:r>
    </w:p>
    <w:p w14:paraId="11A9DCA0" w14:textId="0B52F286" w:rsidR="00536F11" w:rsidRDefault="00445D36" w:rsidP="00536F11">
      <w:pPr>
        <w:pStyle w:val="a3"/>
        <w:ind w:firstLine="709"/>
        <w:jc w:val="both"/>
        <w:rPr>
          <w:sz w:val="28"/>
          <w:szCs w:val="28"/>
          <w:lang w:val="uk-UA"/>
        </w:rPr>
      </w:pPr>
      <w:r w:rsidRPr="001451CD">
        <w:rPr>
          <w:sz w:val="28"/>
          <w:szCs w:val="28"/>
          <w:lang w:val="uk-UA"/>
        </w:rPr>
        <w:t xml:space="preserve">2.7. </w:t>
      </w:r>
      <w:r w:rsidR="00536F11">
        <w:rPr>
          <w:sz w:val="28"/>
          <w:szCs w:val="28"/>
          <w:lang w:val="uk-UA"/>
        </w:rPr>
        <w:t>Про затвердження структури КЗ «Центр культури, дозвілля і туризму Савранської селищної ради Одеської області.</w:t>
      </w:r>
    </w:p>
    <w:p w14:paraId="082EBC20" w14:textId="6C81A39D" w:rsidR="00536F11" w:rsidRDefault="00536F11" w:rsidP="00536F11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2.8. Про внесення змін до структури та штатної чисельності працівників комунальної установи «Центр надання соціальних послуг»</w:t>
      </w:r>
      <w:r w:rsidRPr="00536F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Савранської селищної ради Одеської області</w:t>
      </w:r>
      <w:r>
        <w:rPr>
          <w:sz w:val="28"/>
          <w:szCs w:val="28"/>
          <w:lang w:val="uk-UA"/>
        </w:rPr>
        <w:t>.</w:t>
      </w:r>
    </w:p>
    <w:p w14:paraId="0A7F8581" w14:textId="38A3D7A8" w:rsidR="00536F11" w:rsidRDefault="00773CCC" w:rsidP="00773CCC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2.9. </w:t>
      </w:r>
      <w:r w:rsidR="00536F11">
        <w:rPr>
          <w:sz w:val="28"/>
          <w:szCs w:val="28"/>
          <w:lang w:val="uk-UA"/>
        </w:rPr>
        <w:t>Про затвердження Переліку соціальних послуг, що надаються за рахунок бюджетних коштів структурними підрозділами КУ «</w:t>
      </w:r>
      <w:r w:rsidR="00536F11">
        <w:rPr>
          <w:sz w:val="28"/>
          <w:szCs w:val="28"/>
          <w:lang w:val="uk-UA"/>
        </w:rPr>
        <w:t>Центр надання соціальних послуг»</w:t>
      </w:r>
      <w:r w:rsidR="00536F11" w:rsidRPr="00536F11">
        <w:rPr>
          <w:sz w:val="28"/>
          <w:szCs w:val="28"/>
          <w:lang w:val="uk-UA"/>
        </w:rPr>
        <w:t xml:space="preserve"> </w:t>
      </w:r>
      <w:r w:rsidR="00536F11">
        <w:rPr>
          <w:sz w:val="28"/>
          <w:szCs w:val="28"/>
          <w:lang w:val="uk-UA"/>
        </w:rPr>
        <w:t>Савранської селищної ради Одеської області.</w:t>
      </w:r>
    </w:p>
    <w:p w14:paraId="69FFEC50" w14:textId="77777777" w:rsidR="00A60D00" w:rsidRDefault="00A60D00" w:rsidP="00773CCC">
      <w:pPr>
        <w:pStyle w:val="a3"/>
        <w:ind w:firstLine="709"/>
        <w:jc w:val="both"/>
        <w:rPr>
          <w:sz w:val="28"/>
          <w:szCs w:val="28"/>
          <w:lang w:val="uk-UA"/>
        </w:rPr>
      </w:pPr>
    </w:p>
    <w:p w14:paraId="63C646D6" w14:textId="77777777" w:rsidR="00A60D00" w:rsidRDefault="00A60D00" w:rsidP="00773CCC">
      <w:pPr>
        <w:pStyle w:val="a3"/>
        <w:ind w:firstLine="709"/>
        <w:jc w:val="both"/>
        <w:rPr>
          <w:sz w:val="28"/>
          <w:szCs w:val="28"/>
          <w:lang w:val="uk-UA"/>
        </w:rPr>
      </w:pPr>
    </w:p>
    <w:p w14:paraId="1A0FFF84" w14:textId="77777777" w:rsidR="00A60D00" w:rsidRDefault="00A60D00" w:rsidP="00773CCC">
      <w:pPr>
        <w:pStyle w:val="a3"/>
        <w:ind w:firstLine="709"/>
        <w:jc w:val="both"/>
        <w:rPr>
          <w:sz w:val="28"/>
          <w:szCs w:val="28"/>
          <w:lang w:val="uk-UA"/>
        </w:rPr>
      </w:pPr>
    </w:p>
    <w:p w14:paraId="50D87E4B" w14:textId="77777777" w:rsidR="00A60D00" w:rsidRDefault="00A60D00" w:rsidP="00773CCC">
      <w:pPr>
        <w:pStyle w:val="a3"/>
        <w:ind w:firstLine="709"/>
        <w:jc w:val="both"/>
        <w:rPr>
          <w:sz w:val="28"/>
          <w:szCs w:val="28"/>
          <w:lang w:val="uk-UA"/>
        </w:rPr>
      </w:pPr>
    </w:p>
    <w:p w14:paraId="1FC8871C" w14:textId="72CA2ACA" w:rsidR="00773CCC" w:rsidRDefault="00773CCC" w:rsidP="00773CCC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2.10. Про зміну місцезнаходження та внесення змін до Положення юридичної особи Комунальна установа «</w:t>
      </w:r>
      <w:r>
        <w:rPr>
          <w:sz w:val="28"/>
          <w:szCs w:val="28"/>
          <w:lang w:val="uk-UA"/>
        </w:rPr>
        <w:t>Центр надання соціальних послуг»</w:t>
      </w:r>
      <w:r w:rsidRPr="00536F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Савранської селищної ради Одеської області.</w:t>
      </w:r>
    </w:p>
    <w:p w14:paraId="446E9E8C" w14:textId="5A85227E" w:rsidR="00536F11" w:rsidRPr="00773CCC" w:rsidRDefault="00773CCC" w:rsidP="00773CCC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2.11</w:t>
      </w:r>
      <w:r w:rsidRPr="00773CCC">
        <w:rPr>
          <w:sz w:val="28"/>
          <w:szCs w:val="28"/>
          <w:lang w:val="uk-UA"/>
        </w:rPr>
        <w:t xml:space="preserve">. </w:t>
      </w:r>
      <w:r w:rsidRPr="00773CCC">
        <w:rPr>
          <w:rFonts w:eastAsia="Times New Roman"/>
          <w:sz w:val="28"/>
          <w:szCs w:val="28"/>
          <w:lang w:val="uk-UA" w:eastAsia="ru-RU"/>
        </w:rPr>
        <w:t xml:space="preserve">Про </w:t>
      </w:r>
      <w:r w:rsidR="00A60D00">
        <w:rPr>
          <w:rFonts w:eastAsia="Times New Roman"/>
          <w:sz w:val="28"/>
          <w:szCs w:val="28"/>
          <w:lang w:val="uk-UA" w:eastAsia="ru-RU"/>
        </w:rPr>
        <w:t>затвердження</w:t>
      </w:r>
      <w:r w:rsidRPr="00773CCC">
        <w:rPr>
          <w:rFonts w:eastAsia="Times New Roman"/>
          <w:sz w:val="28"/>
          <w:szCs w:val="28"/>
          <w:lang w:val="uk-UA" w:eastAsia="ru-RU"/>
        </w:rPr>
        <w:t xml:space="preserve"> Переліку адміністративних послуг,  які надаються через Центр надання  адміністративних послуг Савранської  селищної ради Одеської області</w:t>
      </w:r>
    </w:p>
    <w:p w14:paraId="1F65CC85" w14:textId="363766E4" w:rsidR="005E2DA3" w:rsidRPr="001451CD" w:rsidRDefault="00773CCC" w:rsidP="00445D36">
      <w:pPr>
        <w:pStyle w:val="a3"/>
        <w:ind w:firstLine="709"/>
        <w:jc w:val="both"/>
        <w:rPr>
          <w:rFonts w:eastAsia="Arial Unicode MS"/>
          <w:bCs/>
          <w:sz w:val="28"/>
          <w:szCs w:val="28"/>
          <w:shd w:val="clear" w:color="auto" w:fill="FFFFFF"/>
          <w:lang w:eastAsia="uk-UA"/>
        </w:rPr>
      </w:pPr>
      <w:r>
        <w:rPr>
          <w:sz w:val="28"/>
          <w:szCs w:val="28"/>
          <w:lang w:val="uk-UA"/>
        </w:rPr>
        <w:t xml:space="preserve">2.12. </w:t>
      </w:r>
      <w:proofErr w:type="spellStart"/>
      <w:r w:rsidR="005E2DA3" w:rsidRPr="001451CD">
        <w:rPr>
          <w:sz w:val="28"/>
          <w:szCs w:val="28"/>
        </w:rPr>
        <w:t>Земельні</w:t>
      </w:r>
      <w:proofErr w:type="spellEnd"/>
      <w:r w:rsidR="005E2DA3" w:rsidRPr="001451CD">
        <w:rPr>
          <w:sz w:val="28"/>
          <w:szCs w:val="28"/>
        </w:rPr>
        <w:t xml:space="preserve"> </w:t>
      </w:r>
      <w:proofErr w:type="spellStart"/>
      <w:r w:rsidR="005E2DA3" w:rsidRPr="001451CD">
        <w:rPr>
          <w:sz w:val="28"/>
          <w:szCs w:val="28"/>
        </w:rPr>
        <w:t>питання</w:t>
      </w:r>
      <w:proofErr w:type="spellEnd"/>
      <w:r w:rsidR="005E2DA3" w:rsidRPr="001451CD">
        <w:rPr>
          <w:sz w:val="28"/>
          <w:szCs w:val="28"/>
        </w:rPr>
        <w:t xml:space="preserve"> (</w:t>
      </w:r>
      <w:r w:rsidR="001451CD" w:rsidRPr="001451CD">
        <w:rPr>
          <w:sz w:val="28"/>
          <w:szCs w:val="28"/>
          <w:lang w:val="uk-UA"/>
        </w:rPr>
        <w:t>20</w:t>
      </w:r>
      <w:r w:rsidR="005E2DA3" w:rsidRPr="001451CD">
        <w:rPr>
          <w:sz w:val="28"/>
          <w:szCs w:val="28"/>
        </w:rPr>
        <w:t>).</w:t>
      </w:r>
    </w:p>
    <w:p w14:paraId="48B82BA2" w14:textId="33D9EEB5" w:rsidR="00B966C8" w:rsidRPr="001451CD" w:rsidRDefault="005E2DA3" w:rsidP="00FE55DE">
      <w:pPr>
        <w:pStyle w:val="a3"/>
        <w:ind w:firstLine="708"/>
        <w:jc w:val="both"/>
        <w:rPr>
          <w:rFonts w:eastAsia="Arial Unicode MS"/>
          <w:sz w:val="28"/>
          <w:szCs w:val="28"/>
          <w:lang w:val="uk-UA"/>
        </w:rPr>
      </w:pPr>
      <w:r w:rsidRPr="001451CD">
        <w:rPr>
          <w:rFonts w:eastAsia="Arial Unicode MS"/>
          <w:sz w:val="28"/>
          <w:szCs w:val="28"/>
          <w:lang w:val="uk-UA"/>
        </w:rPr>
        <w:t xml:space="preserve">3. </w:t>
      </w:r>
      <w:r w:rsidRPr="001451CD">
        <w:rPr>
          <w:sz w:val="28"/>
          <w:szCs w:val="28"/>
          <w:lang w:val="uk-UA"/>
        </w:rPr>
        <w:t xml:space="preserve">Засідання постійних комісій селищної ради провести (за погодженням з головами комісій)  </w:t>
      </w:r>
      <w:r w:rsidR="002D5971" w:rsidRPr="001451CD">
        <w:rPr>
          <w:sz w:val="28"/>
          <w:szCs w:val="28"/>
          <w:lang w:val="uk-UA"/>
        </w:rPr>
        <w:t>2</w:t>
      </w:r>
      <w:r w:rsidR="00170B87" w:rsidRPr="001451CD">
        <w:rPr>
          <w:sz w:val="28"/>
          <w:szCs w:val="28"/>
          <w:lang w:val="uk-UA"/>
        </w:rPr>
        <w:t xml:space="preserve"> та </w:t>
      </w:r>
      <w:r w:rsidR="002D5971" w:rsidRPr="001451CD">
        <w:rPr>
          <w:sz w:val="28"/>
          <w:szCs w:val="28"/>
          <w:lang w:val="uk-UA"/>
        </w:rPr>
        <w:t>3</w:t>
      </w:r>
      <w:r w:rsidR="00170B87" w:rsidRPr="001451CD">
        <w:rPr>
          <w:sz w:val="28"/>
          <w:szCs w:val="28"/>
          <w:lang w:val="uk-UA"/>
        </w:rPr>
        <w:t xml:space="preserve"> </w:t>
      </w:r>
      <w:r w:rsidR="002D5971" w:rsidRPr="001451CD">
        <w:rPr>
          <w:sz w:val="28"/>
          <w:szCs w:val="28"/>
          <w:lang w:val="uk-UA"/>
        </w:rPr>
        <w:t>грудня</w:t>
      </w:r>
      <w:r w:rsidRPr="001451CD">
        <w:rPr>
          <w:sz w:val="28"/>
          <w:szCs w:val="28"/>
          <w:lang w:val="uk-UA"/>
        </w:rPr>
        <w:t xml:space="preserve"> 2024 року.</w:t>
      </w:r>
    </w:p>
    <w:p w14:paraId="549C7691" w14:textId="1CE6411E" w:rsidR="005E2DA3" w:rsidRPr="001451CD" w:rsidRDefault="005E2DA3" w:rsidP="001451CD">
      <w:pPr>
        <w:pStyle w:val="a3"/>
        <w:ind w:firstLine="709"/>
        <w:jc w:val="both"/>
        <w:rPr>
          <w:sz w:val="28"/>
          <w:szCs w:val="28"/>
          <w:lang w:val="uk-UA"/>
        </w:rPr>
      </w:pPr>
      <w:r w:rsidRPr="001451CD">
        <w:rPr>
          <w:sz w:val="28"/>
          <w:szCs w:val="28"/>
          <w:lang w:val="uk-UA"/>
        </w:rPr>
        <w:t xml:space="preserve">4. Запросити на засідання чергової </w:t>
      </w:r>
      <w:r w:rsidR="006D2467" w:rsidRPr="001451CD">
        <w:rPr>
          <w:color w:val="000000"/>
          <w:sz w:val="28"/>
          <w:szCs w:val="28"/>
          <w:bdr w:val="none" w:sz="0" w:space="0" w:color="auto" w:frame="1"/>
          <w:lang w:val="uk-UA"/>
        </w:rPr>
        <w:t>п’ятдесят</w:t>
      </w:r>
      <w:r w:rsidR="002D5971" w:rsidRPr="001451C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друг</w:t>
      </w:r>
      <w:r w:rsidR="006D2467" w:rsidRPr="001451CD">
        <w:rPr>
          <w:color w:val="000000"/>
          <w:sz w:val="28"/>
          <w:szCs w:val="28"/>
          <w:bdr w:val="none" w:sz="0" w:space="0" w:color="auto" w:frame="1"/>
          <w:lang w:val="uk-UA"/>
        </w:rPr>
        <w:t>ої</w:t>
      </w:r>
      <w:r w:rsidR="006D2467" w:rsidRPr="001451CD">
        <w:rPr>
          <w:sz w:val="28"/>
          <w:szCs w:val="28"/>
          <w:lang w:val="uk-UA"/>
        </w:rPr>
        <w:t xml:space="preserve"> </w:t>
      </w:r>
      <w:r w:rsidRPr="001451CD">
        <w:rPr>
          <w:sz w:val="28"/>
          <w:szCs w:val="28"/>
          <w:lang w:val="uk-UA"/>
        </w:rPr>
        <w:t xml:space="preserve">сесії селищної ради </w:t>
      </w:r>
      <w:r w:rsidRPr="001451CD">
        <w:rPr>
          <w:sz w:val="28"/>
          <w:szCs w:val="28"/>
          <w:lang w:val="en-US"/>
        </w:rPr>
        <w:t>VIII</w:t>
      </w:r>
      <w:r w:rsidRPr="001451CD">
        <w:rPr>
          <w:sz w:val="28"/>
          <w:szCs w:val="28"/>
          <w:lang w:val="uk-UA"/>
        </w:rPr>
        <w:t xml:space="preserve"> скликання депутатів Савранської селищної та Подільської районної рад, керівників територіальних підрозділів органів виконавчої влади, керівників комунальних закладів, апарат селищної ради та поінформувати про дату та час</w:t>
      </w:r>
      <w:r w:rsidR="00536F11">
        <w:rPr>
          <w:sz w:val="28"/>
          <w:szCs w:val="28"/>
          <w:lang w:val="uk-UA"/>
        </w:rPr>
        <w:t xml:space="preserve"> </w:t>
      </w:r>
      <w:r w:rsidRPr="001451CD">
        <w:rPr>
          <w:sz w:val="28"/>
          <w:szCs w:val="28"/>
          <w:lang w:val="uk-UA"/>
        </w:rPr>
        <w:t>проведення сесії Подільську районну державну адміністраці</w:t>
      </w:r>
      <w:r w:rsidR="00170B87" w:rsidRPr="001451CD">
        <w:rPr>
          <w:sz w:val="28"/>
          <w:szCs w:val="28"/>
          <w:lang w:val="uk-UA"/>
        </w:rPr>
        <w:t>ю</w:t>
      </w:r>
      <w:r w:rsidRPr="001451CD">
        <w:rPr>
          <w:sz w:val="28"/>
          <w:szCs w:val="28"/>
          <w:lang w:val="uk-UA"/>
        </w:rPr>
        <w:t xml:space="preserve"> та Подільську районну раду.</w:t>
      </w:r>
    </w:p>
    <w:p w14:paraId="5AA74C25" w14:textId="77777777" w:rsidR="001451CD" w:rsidRPr="001451CD" w:rsidRDefault="001451CD" w:rsidP="005E2DA3">
      <w:pPr>
        <w:pStyle w:val="a3"/>
        <w:rPr>
          <w:sz w:val="28"/>
          <w:szCs w:val="28"/>
          <w:lang w:val="uk-UA"/>
        </w:rPr>
      </w:pPr>
    </w:p>
    <w:p w14:paraId="5ADA7152" w14:textId="77777777" w:rsidR="005E2DA3" w:rsidRPr="001451CD" w:rsidRDefault="005E2DA3" w:rsidP="005E2DA3">
      <w:pPr>
        <w:pStyle w:val="a3"/>
        <w:rPr>
          <w:sz w:val="28"/>
          <w:szCs w:val="28"/>
          <w:lang w:val="uk-UA"/>
        </w:rPr>
      </w:pPr>
      <w:r w:rsidRPr="001451CD">
        <w:rPr>
          <w:sz w:val="28"/>
          <w:szCs w:val="28"/>
          <w:lang w:val="uk-UA"/>
        </w:rPr>
        <w:t xml:space="preserve">Секретар селищної ради, </w:t>
      </w:r>
    </w:p>
    <w:p w14:paraId="093A3A39" w14:textId="77777777" w:rsidR="005E2DA3" w:rsidRPr="001451CD" w:rsidRDefault="005E2DA3" w:rsidP="005E2DA3">
      <w:pPr>
        <w:pStyle w:val="a3"/>
        <w:rPr>
          <w:sz w:val="28"/>
          <w:szCs w:val="28"/>
          <w:lang w:val="uk-UA"/>
        </w:rPr>
      </w:pPr>
      <w:r w:rsidRPr="001451CD">
        <w:rPr>
          <w:sz w:val="28"/>
          <w:szCs w:val="28"/>
          <w:lang w:val="uk-UA"/>
        </w:rPr>
        <w:t>виконуючий обов’язки</w:t>
      </w:r>
    </w:p>
    <w:p w14:paraId="19D8519C" w14:textId="77777777" w:rsidR="005E2DA3" w:rsidRPr="001451CD" w:rsidRDefault="005E2DA3" w:rsidP="005E2DA3">
      <w:pPr>
        <w:pStyle w:val="a3"/>
        <w:rPr>
          <w:sz w:val="28"/>
          <w:szCs w:val="28"/>
          <w:lang w:val="uk-UA"/>
        </w:rPr>
      </w:pPr>
      <w:r w:rsidRPr="001451CD">
        <w:rPr>
          <w:sz w:val="28"/>
          <w:szCs w:val="28"/>
          <w:lang w:val="uk-UA"/>
        </w:rPr>
        <w:t>селищного голови</w:t>
      </w:r>
      <w:r w:rsidRPr="001451CD">
        <w:rPr>
          <w:sz w:val="28"/>
          <w:szCs w:val="28"/>
          <w:lang w:val="uk-UA"/>
        </w:rPr>
        <w:tab/>
      </w:r>
      <w:r w:rsidRPr="001451CD">
        <w:rPr>
          <w:sz w:val="28"/>
          <w:szCs w:val="28"/>
          <w:lang w:val="uk-UA"/>
        </w:rPr>
        <w:tab/>
      </w:r>
      <w:r w:rsidRPr="001451CD">
        <w:rPr>
          <w:sz w:val="28"/>
          <w:szCs w:val="28"/>
          <w:lang w:val="uk-UA"/>
        </w:rPr>
        <w:tab/>
      </w:r>
      <w:r w:rsidRPr="001451CD">
        <w:rPr>
          <w:sz w:val="28"/>
          <w:szCs w:val="28"/>
          <w:lang w:val="uk-UA"/>
        </w:rPr>
        <w:tab/>
      </w:r>
      <w:r w:rsidRPr="001451CD">
        <w:rPr>
          <w:sz w:val="28"/>
          <w:szCs w:val="28"/>
          <w:lang w:val="uk-UA"/>
        </w:rPr>
        <w:tab/>
      </w:r>
      <w:r w:rsidRPr="001451CD">
        <w:rPr>
          <w:sz w:val="28"/>
          <w:szCs w:val="28"/>
          <w:lang w:val="uk-UA"/>
        </w:rPr>
        <w:tab/>
        <w:t xml:space="preserve">             Олег ЖИРУН</w:t>
      </w:r>
    </w:p>
    <w:p w14:paraId="16DBD632" w14:textId="77777777" w:rsidR="00E60321" w:rsidRPr="005E2DA3" w:rsidRDefault="00E60321">
      <w:pPr>
        <w:rPr>
          <w:lang w:val="uk-UA"/>
        </w:rPr>
      </w:pPr>
    </w:p>
    <w:sectPr w:rsidR="00E60321" w:rsidRPr="005E2DA3" w:rsidSect="005D299F">
      <w:pgSz w:w="11906" w:h="16838" w:code="9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5A73"/>
    <w:multiLevelType w:val="hybridMultilevel"/>
    <w:tmpl w:val="73A6199A"/>
    <w:lvl w:ilvl="0" w:tplc="2D9C28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E38A9"/>
    <w:multiLevelType w:val="multilevel"/>
    <w:tmpl w:val="8DF0CAD2"/>
    <w:lvl w:ilvl="0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6532914"/>
    <w:multiLevelType w:val="multilevel"/>
    <w:tmpl w:val="623E54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abstractNum w:abstractNumId="3" w15:restartNumberingAfterBreak="0">
    <w:nsid w:val="1C011993"/>
    <w:multiLevelType w:val="multilevel"/>
    <w:tmpl w:val="B4A0F5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E6E1687"/>
    <w:multiLevelType w:val="multilevel"/>
    <w:tmpl w:val="832A6F32"/>
    <w:lvl w:ilvl="0">
      <w:start w:val="2"/>
      <w:numFmt w:val="decimal"/>
      <w:lvlText w:val="%1."/>
      <w:lvlJc w:val="left"/>
      <w:pPr>
        <w:ind w:left="450" w:hanging="450"/>
      </w:pPr>
      <w:rPr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color w:val="000000"/>
        <w:sz w:val="28"/>
      </w:rPr>
    </w:lvl>
  </w:abstractNum>
  <w:abstractNum w:abstractNumId="5" w15:restartNumberingAfterBreak="0">
    <w:nsid w:val="28F90F07"/>
    <w:multiLevelType w:val="multilevel"/>
    <w:tmpl w:val="5210C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947885"/>
    <w:multiLevelType w:val="hybridMultilevel"/>
    <w:tmpl w:val="5C4A10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07EA1"/>
    <w:multiLevelType w:val="multilevel"/>
    <w:tmpl w:val="8C180F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8" w15:restartNumberingAfterBreak="0">
    <w:nsid w:val="5A900703"/>
    <w:multiLevelType w:val="hybridMultilevel"/>
    <w:tmpl w:val="45E0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77E56"/>
    <w:multiLevelType w:val="multilevel"/>
    <w:tmpl w:val="832A6F32"/>
    <w:lvl w:ilvl="0">
      <w:start w:val="2"/>
      <w:numFmt w:val="decimal"/>
      <w:lvlText w:val="%1."/>
      <w:lvlJc w:val="left"/>
      <w:pPr>
        <w:ind w:left="450" w:hanging="450"/>
      </w:pPr>
      <w:rPr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color w:val="000000"/>
        <w:sz w:val="28"/>
      </w:rPr>
    </w:lvl>
  </w:abstractNum>
  <w:abstractNum w:abstractNumId="10" w15:restartNumberingAfterBreak="0">
    <w:nsid w:val="68042E02"/>
    <w:multiLevelType w:val="multilevel"/>
    <w:tmpl w:val="8C180F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11" w15:restartNumberingAfterBreak="0">
    <w:nsid w:val="7DB614C0"/>
    <w:multiLevelType w:val="hybridMultilevel"/>
    <w:tmpl w:val="64CEBE9E"/>
    <w:lvl w:ilvl="0" w:tplc="9F90DD6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10"/>
  </w:num>
  <w:num w:numId="10">
    <w:abstractNumId w:val="11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8A"/>
    <w:rsid w:val="00142147"/>
    <w:rsid w:val="001451CD"/>
    <w:rsid w:val="00145C9E"/>
    <w:rsid w:val="00170B87"/>
    <w:rsid w:val="002D5971"/>
    <w:rsid w:val="00434B0A"/>
    <w:rsid w:val="00445D36"/>
    <w:rsid w:val="00490171"/>
    <w:rsid w:val="004A1A51"/>
    <w:rsid w:val="00536F11"/>
    <w:rsid w:val="005A21CC"/>
    <w:rsid w:val="005D299F"/>
    <w:rsid w:val="005E2DA3"/>
    <w:rsid w:val="005F591B"/>
    <w:rsid w:val="006D2467"/>
    <w:rsid w:val="006D409D"/>
    <w:rsid w:val="007267E4"/>
    <w:rsid w:val="00773CCC"/>
    <w:rsid w:val="00781A56"/>
    <w:rsid w:val="008853AF"/>
    <w:rsid w:val="008A11AF"/>
    <w:rsid w:val="008B0915"/>
    <w:rsid w:val="009857BB"/>
    <w:rsid w:val="009C13A1"/>
    <w:rsid w:val="00A17D37"/>
    <w:rsid w:val="00A407B7"/>
    <w:rsid w:val="00A60D00"/>
    <w:rsid w:val="00B24142"/>
    <w:rsid w:val="00B4598A"/>
    <w:rsid w:val="00B91726"/>
    <w:rsid w:val="00B966C8"/>
    <w:rsid w:val="00D32688"/>
    <w:rsid w:val="00DE3ADA"/>
    <w:rsid w:val="00E60321"/>
    <w:rsid w:val="00EB541D"/>
    <w:rsid w:val="00EE6A1D"/>
    <w:rsid w:val="00F63454"/>
    <w:rsid w:val="00F84D8F"/>
    <w:rsid w:val="00FE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785E"/>
  <w15:chartTrackingRefBased/>
  <w15:docId w15:val="{D503313B-E77C-4B0B-9934-2BBB0E5D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67E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7267E4"/>
    <w:rPr>
      <w:rFonts w:ascii="Times New Roman" w:eastAsia="Calibri" w:hAnsi="Times New Roman" w:cs="Times New Roman"/>
      <w:sz w:val="24"/>
    </w:rPr>
  </w:style>
  <w:style w:type="paragraph" w:styleId="a5">
    <w:name w:val="Normal (Web)"/>
    <w:basedOn w:val="a"/>
    <w:uiPriority w:val="99"/>
    <w:semiHidden/>
    <w:unhideWhenUsed/>
    <w:rsid w:val="005E2DA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E2DA3"/>
    <w:pPr>
      <w:suppressAutoHyphens/>
      <w:ind w:left="720"/>
      <w:contextualSpacing/>
    </w:pPr>
    <w:rPr>
      <w:lang w:val="uk-UA" w:eastAsia="ar-SA"/>
    </w:rPr>
  </w:style>
  <w:style w:type="character" w:customStyle="1" w:styleId="1720">
    <w:name w:val="1720"/>
    <w:aliases w:val="baiaagaaboqcaaad7gqaaax8baaaaaaaaaaaaaaaaaaaaaaaaaaaaaaaaaaaaaaaaaaaaaaaaaaaaaaaaaaaaaaaaaaaaaaaaaaaaaaaaaaaaaaaaaaaaaaaaaaaaaaaaaaaaaaaaaaaaaaaaaaaaaaaaaaaaaaaaaaaaaaaaaaaaaaaaaaaaaaaaaaaaaaaaaaaaaaaaaaaaaaaaaaaaaaaaaaaaaaaaaaaaaaa"/>
    <w:basedOn w:val="a0"/>
    <w:rsid w:val="005E2DA3"/>
  </w:style>
  <w:style w:type="character" w:customStyle="1" w:styleId="2">
    <w:name w:val="Основной текст (2)_"/>
    <w:link w:val="21"/>
    <w:locked/>
    <w:rsid w:val="00F63454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63454"/>
    <w:pPr>
      <w:widowControl w:val="0"/>
      <w:shd w:val="clear" w:color="auto" w:fill="FFFFFF"/>
      <w:spacing w:after="360" w:line="37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5</cp:revision>
  <cp:lastPrinted>2024-11-22T12:22:00Z</cp:lastPrinted>
  <dcterms:created xsi:type="dcterms:W3CDTF">2024-11-22T07:49:00Z</dcterms:created>
  <dcterms:modified xsi:type="dcterms:W3CDTF">2024-11-22T12:23:00Z</dcterms:modified>
</cp:coreProperties>
</file>